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DE1" w14:textId="10C1D4EA" w:rsidR="000E2F0C" w:rsidRDefault="00001C3E" w:rsidP="00AD3693">
      <w:pPr>
        <w:spacing w:line="240" w:lineRule="auto"/>
        <w:contextualSpacing/>
        <w:jc w:val="center"/>
        <w:rPr>
          <w:rFonts w:ascii="Garamond" w:hAnsi="Garamond" w:cs="Times New Roman"/>
          <w:b/>
          <w:color w:val="595959" w:themeColor="text1" w:themeTint="A6"/>
          <w:sz w:val="44"/>
          <w:szCs w:val="44"/>
        </w:rPr>
      </w:pPr>
      <w:bookmarkStart w:id="0" w:name="_Hlk216697269"/>
      <w:r>
        <w:rPr>
          <w:rFonts w:ascii="Garamond" w:hAnsi="Garamond" w:cs="Times New Roman"/>
          <w:b/>
          <w:color w:val="595959" w:themeColor="text1" w:themeTint="A6"/>
          <w:sz w:val="44"/>
          <w:szCs w:val="44"/>
        </w:rPr>
        <w:t>URGENT CARE APPRECIATION DAY</w:t>
      </w:r>
      <w:r w:rsidR="0079087C">
        <w:rPr>
          <w:rFonts w:ascii="Garamond" w:hAnsi="Garamond" w:cs="Times New Roman"/>
          <w:b/>
          <w:color w:val="595959" w:themeColor="text1" w:themeTint="A6"/>
          <w:sz w:val="44"/>
          <w:szCs w:val="44"/>
        </w:rPr>
        <w:t xml:space="preserve"> </w:t>
      </w:r>
    </w:p>
    <w:bookmarkEnd w:id="0"/>
    <w:p w14:paraId="2348A11D" w14:textId="77777777" w:rsidR="00AD3693" w:rsidRDefault="00AD3693" w:rsidP="00AD3693">
      <w:pPr>
        <w:spacing w:line="240" w:lineRule="auto"/>
        <w:contextualSpacing/>
        <w:jc w:val="center"/>
        <w:rPr>
          <w:rFonts w:ascii="Garamond" w:hAnsi="Garamond" w:cs="Times New Roman"/>
          <w:b/>
          <w:color w:val="595959" w:themeColor="text1" w:themeTint="A6"/>
          <w:sz w:val="21"/>
          <w:szCs w:val="21"/>
        </w:rPr>
      </w:pPr>
    </w:p>
    <w:p w14:paraId="39608B27" w14:textId="148D73DF" w:rsidR="00C769B7" w:rsidRPr="00C769B7" w:rsidRDefault="000E2F0C" w:rsidP="00BA2C8C">
      <w:pPr>
        <w:spacing w:after="0" w:line="240" w:lineRule="auto"/>
        <w:ind w:left="2160" w:hanging="2160"/>
        <w:contextualSpacing/>
        <w:jc w:val="both"/>
        <w:rPr>
          <w:rFonts w:ascii="Garamond" w:eastAsia="Times New Roman" w:hAnsi="Garamond"/>
          <w:color w:val="595959" w:themeColor="text1" w:themeTint="A6"/>
          <w:sz w:val="24"/>
          <w:szCs w:val="24"/>
        </w:rPr>
      </w:pPr>
      <w:r w:rsidRPr="00FC1025">
        <w:rPr>
          <w:rFonts w:ascii="Garamond" w:hAnsi="Garamond" w:cs="Times New Roman"/>
          <w:b/>
          <w:color w:val="595959" w:themeColor="text1" w:themeTint="A6"/>
          <w:sz w:val="24"/>
          <w:szCs w:val="24"/>
        </w:rPr>
        <w:t>WHEREAS:</w:t>
      </w:r>
      <w:r w:rsidR="00827964">
        <w:rPr>
          <w:rFonts w:ascii="Garamond" w:hAnsi="Garamond" w:cs="Times New Roman"/>
          <w:b/>
          <w:color w:val="595959" w:themeColor="text1" w:themeTint="A6"/>
          <w:sz w:val="24"/>
          <w:szCs w:val="24"/>
        </w:rPr>
        <w:t xml:space="preserve"> </w:t>
      </w:r>
      <w:r w:rsidRPr="00FC1025">
        <w:rPr>
          <w:rFonts w:ascii="Garamond" w:hAnsi="Garamond" w:cs="Times New Roman"/>
          <w:color w:val="595959" w:themeColor="text1" w:themeTint="A6"/>
          <w:sz w:val="24"/>
          <w:szCs w:val="24"/>
        </w:rPr>
        <w:tab/>
      </w:r>
      <w:r w:rsidR="00001C3E" w:rsidRPr="00001C3E">
        <w:rPr>
          <w:rFonts w:ascii="Garamond" w:hAnsi="Garamond" w:cs="Times New Roman"/>
          <w:color w:val="595959" w:themeColor="text1" w:themeTint="A6"/>
          <w:sz w:val="24"/>
          <w:szCs w:val="24"/>
        </w:rPr>
        <w:t>Urgent Care centers across Georgia provide timely, accessible medical care for individuals needing immediate, non-emergency attention, serving as a crucial bridge between primary care providers and hospital emergency departments</w:t>
      </w:r>
      <w:r w:rsidR="00A4048C">
        <w:rPr>
          <w:rFonts w:ascii="Garamond" w:hAnsi="Garamond" w:cs="Times New Roman"/>
          <w:color w:val="595959" w:themeColor="text1" w:themeTint="A6"/>
          <w:sz w:val="24"/>
          <w:szCs w:val="24"/>
        </w:rPr>
        <w:t>; and</w:t>
      </w:r>
    </w:p>
    <w:p w14:paraId="4337036C" w14:textId="47C72CBC" w:rsidR="000E2F0C" w:rsidRPr="003E15E8" w:rsidRDefault="000E2F0C" w:rsidP="00BA2C8C">
      <w:pPr>
        <w:spacing w:after="0" w:line="240" w:lineRule="auto"/>
        <w:ind w:left="2160" w:hanging="2160"/>
        <w:contextualSpacing/>
        <w:jc w:val="both"/>
        <w:rPr>
          <w:rFonts w:ascii="Garamond" w:hAnsi="Garamond" w:cs="Times New Roman"/>
          <w:b/>
          <w:bCs/>
          <w:color w:val="595959" w:themeColor="text1" w:themeTint="A6"/>
          <w:sz w:val="24"/>
          <w:szCs w:val="24"/>
        </w:rPr>
      </w:pPr>
    </w:p>
    <w:p w14:paraId="49DB641C" w14:textId="5531E0D3" w:rsidR="008A0008" w:rsidRPr="008A0008" w:rsidRDefault="000E2F0C" w:rsidP="00BA2C8C">
      <w:pPr>
        <w:spacing w:after="0" w:line="240" w:lineRule="auto"/>
        <w:ind w:left="2160" w:hanging="2160"/>
        <w:contextualSpacing/>
        <w:jc w:val="both"/>
        <w:rPr>
          <w:rFonts w:ascii="Garamond" w:hAnsi="Garamond" w:cs="Times New Roman"/>
          <w:bCs/>
          <w:color w:val="595959" w:themeColor="text1" w:themeTint="A6"/>
          <w:sz w:val="24"/>
          <w:szCs w:val="24"/>
        </w:rPr>
      </w:pPr>
      <w:r w:rsidRPr="00C769B7">
        <w:rPr>
          <w:rFonts w:ascii="Garamond" w:hAnsi="Garamond" w:cs="Times New Roman"/>
          <w:b/>
          <w:color w:val="595959" w:themeColor="text1" w:themeTint="A6"/>
          <w:sz w:val="24"/>
          <w:szCs w:val="24"/>
        </w:rPr>
        <w:t>WHEREAS</w:t>
      </w:r>
      <w:r w:rsidRPr="00C769B7">
        <w:rPr>
          <w:rFonts w:ascii="Garamond" w:hAnsi="Garamond" w:cs="Times New Roman"/>
          <w:bCs/>
          <w:color w:val="595959" w:themeColor="text1" w:themeTint="A6"/>
          <w:sz w:val="24"/>
          <w:szCs w:val="24"/>
        </w:rPr>
        <w:t>:</w:t>
      </w:r>
      <w:r w:rsidRPr="00C769B7">
        <w:rPr>
          <w:rFonts w:ascii="Garamond" w:hAnsi="Garamond" w:cs="Times New Roman"/>
          <w:bCs/>
          <w:color w:val="595959" w:themeColor="text1" w:themeTint="A6"/>
          <w:sz w:val="24"/>
          <w:szCs w:val="24"/>
        </w:rPr>
        <w:tab/>
      </w:r>
      <w:r w:rsidR="00001C3E" w:rsidRPr="00001C3E">
        <w:rPr>
          <w:rFonts w:ascii="Garamond" w:hAnsi="Garamond" w:cs="Times New Roman"/>
          <w:bCs/>
          <w:color w:val="595959" w:themeColor="text1" w:themeTint="A6"/>
          <w:sz w:val="24"/>
          <w:szCs w:val="24"/>
        </w:rPr>
        <w:t>Georgia is home to more than 500 Urgent Care centers—spanning independent, corporate, and hospital-affiliated operators—that deliver care with professionalism, efficiency, and compassion to communities statewide</w:t>
      </w:r>
      <w:r w:rsidR="008A0008" w:rsidRPr="008A0008">
        <w:rPr>
          <w:rFonts w:ascii="Garamond" w:hAnsi="Garamond" w:cs="Times New Roman"/>
          <w:bCs/>
          <w:color w:val="595959" w:themeColor="text1" w:themeTint="A6"/>
          <w:sz w:val="24"/>
          <w:szCs w:val="24"/>
        </w:rPr>
        <w:t>; and</w:t>
      </w:r>
    </w:p>
    <w:p w14:paraId="223878EE" w14:textId="77777777" w:rsidR="008A0008" w:rsidRPr="003E15E8" w:rsidRDefault="008A0008" w:rsidP="00BA2C8C">
      <w:pPr>
        <w:spacing w:after="0" w:line="240" w:lineRule="auto"/>
        <w:ind w:left="2160" w:hanging="2160"/>
        <w:contextualSpacing/>
        <w:jc w:val="both"/>
        <w:rPr>
          <w:rFonts w:ascii="Garamond" w:hAnsi="Garamond" w:cs="Times New Roman"/>
          <w:b/>
          <w:color w:val="595959" w:themeColor="text1" w:themeTint="A6"/>
          <w:sz w:val="24"/>
          <w:szCs w:val="24"/>
        </w:rPr>
      </w:pPr>
    </w:p>
    <w:p w14:paraId="1DB84C5C" w14:textId="5DCEAA38" w:rsidR="00C769B7" w:rsidRPr="00C769B7" w:rsidRDefault="008A0008" w:rsidP="00BA2C8C">
      <w:pPr>
        <w:spacing w:after="0" w:line="240" w:lineRule="auto"/>
        <w:ind w:left="2160" w:hanging="2160"/>
        <w:contextualSpacing/>
        <w:jc w:val="both"/>
        <w:rPr>
          <w:rFonts w:ascii="Garamond" w:hAnsi="Garamond" w:cs="Times New Roman"/>
          <w:bCs/>
          <w:color w:val="595959" w:themeColor="text1" w:themeTint="A6"/>
          <w:sz w:val="24"/>
          <w:szCs w:val="24"/>
          <w:shd w:val="clear" w:color="auto" w:fill="FFFFFF"/>
        </w:rPr>
      </w:pPr>
      <w:r w:rsidRPr="008A0008">
        <w:rPr>
          <w:rFonts w:ascii="Garamond" w:hAnsi="Garamond" w:cs="Times New Roman"/>
          <w:b/>
          <w:color w:val="595959" w:themeColor="text1" w:themeTint="A6"/>
          <w:sz w:val="24"/>
          <w:szCs w:val="24"/>
        </w:rPr>
        <w:t>WHEREAS:</w:t>
      </w:r>
      <w:r>
        <w:rPr>
          <w:rFonts w:ascii="Garamond" w:hAnsi="Garamond" w:cs="Times New Roman"/>
          <w:bCs/>
          <w:color w:val="595959" w:themeColor="text1" w:themeTint="A6"/>
          <w:sz w:val="24"/>
          <w:szCs w:val="24"/>
        </w:rPr>
        <w:tab/>
      </w:r>
      <w:r w:rsidR="00001C3E">
        <w:rPr>
          <w:rFonts w:ascii="Garamond" w:hAnsi="Garamond" w:cs="Times New Roman"/>
          <w:bCs/>
          <w:color w:val="595959" w:themeColor="text1" w:themeTint="A6"/>
          <w:sz w:val="24"/>
          <w:szCs w:val="24"/>
        </w:rPr>
        <w:t>T</w:t>
      </w:r>
      <w:r w:rsidR="00001C3E" w:rsidRPr="00001C3E">
        <w:rPr>
          <w:rFonts w:ascii="Garamond" w:hAnsi="Garamond" w:cs="Times New Roman"/>
          <w:bCs/>
          <w:color w:val="595959" w:themeColor="text1" w:themeTint="A6"/>
          <w:sz w:val="24"/>
          <w:szCs w:val="24"/>
        </w:rPr>
        <w:t>hese centers play a significant role in supporting Georgia’s healthcare workforce and are often equipped with essential onsite services such as diagnostic imaging and laboratory testing. Many operate seven days a week and maintain extended hours, offering thousands of hours of accessible care each year</w:t>
      </w:r>
      <w:r w:rsidR="000421D0" w:rsidRPr="000421D0">
        <w:rPr>
          <w:rFonts w:ascii="Garamond" w:hAnsi="Garamond" w:cs="Times New Roman"/>
          <w:bCs/>
          <w:color w:val="595959" w:themeColor="text1" w:themeTint="A6"/>
          <w:sz w:val="24"/>
          <w:szCs w:val="24"/>
          <w:shd w:val="clear" w:color="auto" w:fill="FFFFFF"/>
        </w:rPr>
        <w:t>; and</w:t>
      </w:r>
    </w:p>
    <w:p w14:paraId="3E79F11F" w14:textId="06220319" w:rsidR="000E2F0C" w:rsidRPr="003E15E8" w:rsidRDefault="000E2F0C" w:rsidP="00BA2C8C">
      <w:pPr>
        <w:spacing w:after="0" w:line="240" w:lineRule="auto"/>
        <w:contextualSpacing/>
        <w:jc w:val="both"/>
        <w:rPr>
          <w:rFonts w:ascii="Garamond" w:hAnsi="Garamond" w:cs="Times New Roman"/>
          <w:b/>
          <w:bCs/>
          <w:color w:val="595959" w:themeColor="text1" w:themeTint="A6"/>
          <w:sz w:val="24"/>
          <w:szCs w:val="24"/>
        </w:rPr>
      </w:pPr>
    </w:p>
    <w:p w14:paraId="003BB1C8" w14:textId="4ABCE866" w:rsidR="000E2F0C" w:rsidRPr="008A0008" w:rsidRDefault="000E2F0C" w:rsidP="00BA2C8C">
      <w:pPr>
        <w:spacing w:after="0" w:line="240" w:lineRule="auto"/>
        <w:ind w:left="2160" w:hanging="2160"/>
        <w:contextualSpacing/>
        <w:jc w:val="both"/>
        <w:rPr>
          <w:rFonts w:ascii="Garamond" w:eastAsia="Times New Roman" w:hAnsi="Garamond"/>
          <w:bCs/>
          <w:color w:val="595959" w:themeColor="text1" w:themeTint="A6"/>
          <w:sz w:val="24"/>
          <w:szCs w:val="24"/>
        </w:rPr>
      </w:pPr>
      <w:r w:rsidRPr="00FC1025">
        <w:rPr>
          <w:rFonts w:ascii="Garamond" w:hAnsi="Garamond" w:cs="Times New Roman"/>
          <w:b/>
          <w:color w:val="595959" w:themeColor="text1" w:themeTint="A6"/>
          <w:sz w:val="24"/>
          <w:szCs w:val="24"/>
        </w:rPr>
        <w:t>WHEREAS</w:t>
      </w:r>
      <w:r w:rsidR="00F93C04">
        <w:rPr>
          <w:rFonts w:ascii="Garamond" w:hAnsi="Garamond" w:cs="Times New Roman"/>
          <w:b/>
          <w:color w:val="595959" w:themeColor="text1" w:themeTint="A6"/>
          <w:sz w:val="24"/>
          <w:szCs w:val="24"/>
        </w:rPr>
        <w:t>:</w:t>
      </w:r>
      <w:r w:rsidR="00F93C04">
        <w:rPr>
          <w:rFonts w:ascii="Garamond" w:hAnsi="Garamond" w:cs="Times New Roman"/>
          <w:bCs/>
          <w:color w:val="595959" w:themeColor="text1" w:themeTint="A6"/>
          <w:sz w:val="24"/>
          <w:szCs w:val="24"/>
        </w:rPr>
        <w:tab/>
      </w:r>
      <w:r w:rsidR="00001C3E" w:rsidRPr="00001C3E">
        <w:rPr>
          <w:rFonts w:ascii="Garamond" w:hAnsi="Garamond" w:cs="Times New Roman"/>
          <w:bCs/>
          <w:color w:val="595959" w:themeColor="text1" w:themeTint="A6"/>
          <w:sz w:val="24"/>
          <w:szCs w:val="24"/>
        </w:rPr>
        <w:t>During</w:t>
      </w:r>
      <w:r w:rsidR="00001C3E" w:rsidRPr="00001C3E">
        <w:rPr>
          <w:rFonts w:ascii="Garamond" w:hAnsi="Garamond" w:cs="Times New Roman"/>
          <w:bCs/>
          <w:color w:val="595959" w:themeColor="text1" w:themeTint="A6"/>
          <w:sz w:val="24"/>
          <w:szCs w:val="24"/>
        </w:rPr>
        <w:t xml:space="preserve"> the COVID-19 pandemic, Urgent Care providers met extraordinary demand by offering widespread testing, triage, and ongoing patient support, relieving pressure on emergency departments and helping ensure continuity of care under exceptional strain</w:t>
      </w:r>
      <w:r w:rsidR="00F93C04">
        <w:rPr>
          <w:rFonts w:ascii="Garamond" w:hAnsi="Garamond" w:cs="Times New Roman"/>
          <w:bCs/>
          <w:color w:val="595959" w:themeColor="text1" w:themeTint="A6"/>
          <w:sz w:val="24"/>
          <w:szCs w:val="24"/>
        </w:rPr>
        <w:t>;</w:t>
      </w:r>
      <w:r w:rsidR="000421D0" w:rsidRPr="000421D0">
        <w:rPr>
          <w:rFonts w:ascii="Garamond" w:eastAsia="Times New Roman" w:hAnsi="Garamond"/>
          <w:bCs/>
          <w:color w:val="595959" w:themeColor="text1" w:themeTint="A6"/>
          <w:sz w:val="24"/>
          <w:szCs w:val="24"/>
        </w:rPr>
        <w:t xml:space="preserve"> </w:t>
      </w:r>
      <w:r w:rsidR="003E66B4">
        <w:rPr>
          <w:rFonts w:ascii="Garamond" w:eastAsia="Times New Roman" w:hAnsi="Garamond"/>
          <w:bCs/>
          <w:color w:val="595959" w:themeColor="text1" w:themeTint="A6"/>
          <w:sz w:val="24"/>
          <w:szCs w:val="24"/>
        </w:rPr>
        <w:t>and</w:t>
      </w:r>
    </w:p>
    <w:p w14:paraId="0D1FF623" w14:textId="77777777" w:rsidR="000E2F0C" w:rsidRPr="003E15E8" w:rsidRDefault="000E2F0C" w:rsidP="00BA2C8C">
      <w:pPr>
        <w:spacing w:after="0" w:line="240" w:lineRule="auto"/>
        <w:ind w:left="2160" w:hanging="2160"/>
        <w:contextualSpacing/>
        <w:jc w:val="both"/>
        <w:rPr>
          <w:rFonts w:ascii="Garamond" w:hAnsi="Garamond" w:cs="Times New Roman"/>
          <w:b/>
          <w:bCs/>
          <w:color w:val="595959" w:themeColor="text1" w:themeTint="A6"/>
          <w:sz w:val="24"/>
          <w:szCs w:val="24"/>
          <w:shd w:val="clear" w:color="auto" w:fill="FFFFFF"/>
        </w:rPr>
      </w:pPr>
    </w:p>
    <w:p w14:paraId="1E326433" w14:textId="1CEB1AA9" w:rsidR="000E2F0C" w:rsidRPr="008A0008" w:rsidRDefault="000E2F0C" w:rsidP="00BA2C8C">
      <w:pPr>
        <w:spacing w:after="0" w:line="240" w:lineRule="auto"/>
        <w:ind w:left="2160" w:hanging="2160"/>
        <w:contextualSpacing/>
        <w:jc w:val="both"/>
        <w:rPr>
          <w:rFonts w:ascii="Garamond" w:eastAsia="Times New Roman" w:hAnsi="Garamond"/>
          <w:bCs/>
          <w:color w:val="595959" w:themeColor="text1" w:themeTint="A6"/>
          <w:sz w:val="24"/>
          <w:szCs w:val="24"/>
        </w:rPr>
      </w:pPr>
      <w:r w:rsidRPr="00FC1025">
        <w:rPr>
          <w:rFonts w:ascii="Garamond" w:hAnsi="Garamond" w:cs="Times New Roman"/>
          <w:b/>
          <w:color w:val="595959" w:themeColor="text1" w:themeTint="A6"/>
          <w:sz w:val="24"/>
          <w:szCs w:val="24"/>
        </w:rPr>
        <w:t>WHEREAS:</w:t>
      </w:r>
      <w:r w:rsidR="00F93C04">
        <w:rPr>
          <w:rFonts w:ascii="Garamond" w:hAnsi="Garamond" w:cs="Times New Roman"/>
          <w:bCs/>
          <w:color w:val="595959" w:themeColor="text1" w:themeTint="A6"/>
          <w:sz w:val="24"/>
          <w:szCs w:val="24"/>
        </w:rPr>
        <w:tab/>
      </w:r>
      <w:r w:rsidR="00001C3E" w:rsidRPr="00001C3E">
        <w:rPr>
          <w:rFonts w:ascii="Garamond" w:hAnsi="Garamond" w:cs="Times New Roman"/>
          <w:bCs/>
          <w:color w:val="595959" w:themeColor="text1" w:themeTint="A6"/>
          <w:sz w:val="24"/>
          <w:szCs w:val="24"/>
        </w:rPr>
        <w:t>Urgent Care continues to serve as a critical part of Georgia’s healthcare safety net—particularly where access is limited by geography, time constraints, or provider shortages—and faces ongoing challenges, including fair and sustainable reimbursement, access to diagnostic resources, workforce stability, and regulatory clarity</w:t>
      </w:r>
      <w:r w:rsidR="00A4048C">
        <w:rPr>
          <w:rFonts w:ascii="Garamond" w:hAnsi="Garamond" w:cs="Times New Roman"/>
          <w:bCs/>
          <w:color w:val="595959" w:themeColor="text1" w:themeTint="A6"/>
          <w:sz w:val="24"/>
          <w:szCs w:val="24"/>
        </w:rPr>
        <w:t>; now</w:t>
      </w:r>
    </w:p>
    <w:p w14:paraId="21E0E847" w14:textId="77777777" w:rsidR="00827964" w:rsidRPr="00FC1025" w:rsidRDefault="00827964" w:rsidP="00BA2C8C">
      <w:pPr>
        <w:spacing w:after="0" w:line="240" w:lineRule="auto"/>
        <w:ind w:left="2160" w:hanging="2160"/>
        <w:contextualSpacing/>
        <w:jc w:val="both"/>
        <w:rPr>
          <w:rFonts w:ascii="Garamond" w:hAnsi="Garamond" w:cs="Times New Roman"/>
          <w:color w:val="595959" w:themeColor="text1" w:themeTint="A6"/>
          <w:sz w:val="24"/>
          <w:szCs w:val="24"/>
        </w:rPr>
      </w:pPr>
    </w:p>
    <w:p w14:paraId="58FE708F" w14:textId="173E1E3E" w:rsidR="000E2F0C" w:rsidRPr="00FC1025" w:rsidRDefault="000E2F0C" w:rsidP="00BA2C8C">
      <w:pPr>
        <w:spacing w:after="0" w:line="240" w:lineRule="auto"/>
        <w:ind w:left="2160" w:hanging="2160"/>
        <w:contextualSpacing/>
        <w:jc w:val="both"/>
        <w:rPr>
          <w:rFonts w:ascii="Garamond" w:hAnsi="Garamond" w:cs="Times New Roman"/>
          <w:color w:val="595959" w:themeColor="text1" w:themeTint="A6"/>
          <w:sz w:val="24"/>
          <w:szCs w:val="24"/>
        </w:rPr>
      </w:pPr>
      <w:r w:rsidRPr="00FC1025">
        <w:rPr>
          <w:rFonts w:ascii="Garamond" w:hAnsi="Garamond" w:cs="Times New Roman"/>
          <w:b/>
          <w:color w:val="595959" w:themeColor="text1" w:themeTint="A6"/>
          <w:sz w:val="24"/>
          <w:szCs w:val="24"/>
        </w:rPr>
        <w:t>THEREFORE:</w:t>
      </w:r>
      <w:r w:rsidRPr="00FC1025">
        <w:rPr>
          <w:rFonts w:ascii="Garamond" w:hAnsi="Garamond" w:cs="Times New Roman"/>
          <w:b/>
          <w:color w:val="595959" w:themeColor="text1" w:themeTint="A6"/>
          <w:sz w:val="24"/>
          <w:szCs w:val="24"/>
        </w:rPr>
        <w:tab/>
      </w:r>
      <w:r w:rsidRPr="00FC1025">
        <w:rPr>
          <w:rFonts w:ascii="Garamond" w:hAnsi="Garamond" w:cs="Times New Roman"/>
          <w:color w:val="595959" w:themeColor="text1" w:themeTint="A6"/>
          <w:sz w:val="24"/>
          <w:szCs w:val="24"/>
        </w:rPr>
        <w:t xml:space="preserve">I, BRIAN P. KEMP, Governor of the State of Georgia, do hereby proclaim </w:t>
      </w:r>
      <w:r w:rsidR="00001C3E">
        <w:rPr>
          <w:rFonts w:ascii="Garamond" w:hAnsi="Garamond" w:cs="Times New Roman"/>
          <w:color w:val="595959" w:themeColor="text1" w:themeTint="A6"/>
          <w:sz w:val="24"/>
          <w:szCs w:val="24"/>
        </w:rPr>
        <w:t>January 14</w:t>
      </w:r>
      <w:r w:rsidR="00001C3E" w:rsidRPr="00001C3E">
        <w:rPr>
          <w:rFonts w:ascii="Garamond" w:hAnsi="Garamond" w:cs="Times New Roman"/>
          <w:color w:val="595959" w:themeColor="text1" w:themeTint="A6"/>
          <w:sz w:val="24"/>
          <w:szCs w:val="24"/>
          <w:vertAlign w:val="superscript"/>
        </w:rPr>
        <w:t>th</w:t>
      </w:r>
      <w:r w:rsidR="00001C3E">
        <w:rPr>
          <w:rFonts w:ascii="Garamond" w:hAnsi="Garamond" w:cs="Times New Roman"/>
          <w:color w:val="595959" w:themeColor="text1" w:themeTint="A6"/>
          <w:sz w:val="24"/>
          <w:szCs w:val="24"/>
        </w:rPr>
        <w:t>, 2026</w:t>
      </w:r>
      <w:r w:rsidR="00827964">
        <w:rPr>
          <w:rFonts w:ascii="Garamond" w:hAnsi="Garamond" w:cs="Times New Roman"/>
          <w:color w:val="595959" w:themeColor="text1" w:themeTint="A6"/>
          <w:sz w:val="24"/>
          <w:szCs w:val="24"/>
        </w:rPr>
        <w:t>,</w:t>
      </w:r>
      <w:r w:rsidRPr="00FC1025">
        <w:rPr>
          <w:rFonts w:ascii="Garamond" w:hAnsi="Garamond" w:cs="Times New Roman"/>
          <w:color w:val="595959" w:themeColor="text1" w:themeTint="A6"/>
          <w:sz w:val="24"/>
          <w:szCs w:val="24"/>
        </w:rPr>
        <w:t xml:space="preserve"> as</w:t>
      </w:r>
      <w:r w:rsidR="000421D0">
        <w:rPr>
          <w:rFonts w:ascii="Garamond" w:hAnsi="Garamond" w:cs="Times New Roman"/>
          <w:color w:val="595959" w:themeColor="text1" w:themeTint="A6"/>
          <w:sz w:val="24"/>
          <w:szCs w:val="24"/>
        </w:rPr>
        <w:t xml:space="preserve"> </w:t>
      </w:r>
      <w:r w:rsidR="00001C3E" w:rsidRPr="00001C3E">
        <w:rPr>
          <w:rFonts w:ascii="Garamond" w:hAnsi="Garamond" w:cs="Times New Roman"/>
          <w:color w:val="595959" w:themeColor="text1" w:themeTint="A6"/>
          <w:sz w:val="24"/>
          <w:szCs w:val="24"/>
        </w:rPr>
        <w:t xml:space="preserve">URGENT CARE APPRECIATION DAY </w:t>
      </w:r>
      <w:r w:rsidRPr="00FC1025">
        <w:rPr>
          <w:rFonts w:ascii="Garamond" w:hAnsi="Garamond" w:cs="Times New Roman"/>
          <w:color w:val="595959" w:themeColor="text1" w:themeTint="A6"/>
          <w:sz w:val="24"/>
          <w:szCs w:val="24"/>
        </w:rPr>
        <w:t>in Georgia.</w:t>
      </w:r>
    </w:p>
    <w:p w14:paraId="3430FF95" w14:textId="77777777" w:rsidR="000E2F0C" w:rsidRPr="00FC1025" w:rsidRDefault="000E2F0C" w:rsidP="00BA2C8C">
      <w:pPr>
        <w:spacing w:after="0" w:line="240" w:lineRule="auto"/>
        <w:ind w:left="2160" w:hanging="2160"/>
        <w:contextualSpacing/>
        <w:jc w:val="both"/>
        <w:rPr>
          <w:rFonts w:ascii="Garamond" w:hAnsi="Garamond" w:cs="Times New Roman"/>
          <w:color w:val="595959" w:themeColor="text1" w:themeTint="A6"/>
          <w:sz w:val="24"/>
          <w:szCs w:val="24"/>
        </w:rPr>
      </w:pPr>
    </w:p>
    <w:p w14:paraId="56C9C49B" w14:textId="017BD8C0" w:rsidR="000E2F0C" w:rsidRPr="00FC1025" w:rsidRDefault="000E2F0C" w:rsidP="00BA2C8C">
      <w:pPr>
        <w:spacing w:after="0" w:line="240" w:lineRule="auto"/>
        <w:contextualSpacing/>
        <w:jc w:val="both"/>
        <w:rPr>
          <w:rFonts w:ascii="Garamond" w:hAnsi="Garamond" w:cs="Times New Roman"/>
          <w:color w:val="595959" w:themeColor="text1" w:themeTint="A6"/>
          <w:sz w:val="24"/>
          <w:szCs w:val="24"/>
        </w:rPr>
      </w:pPr>
      <w:r w:rsidRPr="00FC1025">
        <w:rPr>
          <w:rFonts w:ascii="Garamond" w:hAnsi="Garamond" w:cs="Times New Roman"/>
          <w:color w:val="595959" w:themeColor="text1" w:themeTint="A6"/>
          <w:sz w:val="24"/>
          <w:szCs w:val="24"/>
        </w:rPr>
        <w:t>In witness thereof, I have hereunto set my hand and caused the Seal of the Executive Department to be affixed this</w:t>
      </w:r>
      <w:r w:rsidR="005D6A68">
        <w:rPr>
          <w:rFonts w:ascii="Garamond" w:hAnsi="Garamond" w:cs="Times New Roman"/>
          <w:color w:val="595959" w:themeColor="text1" w:themeTint="A6"/>
          <w:sz w:val="24"/>
          <w:szCs w:val="24"/>
        </w:rPr>
        <w:t xml:space="preserve"> </w:t>
      </w:r>
      <w:r w:rsidR="00001C3E">
        <w:rPr>
          <w:rFonts w:ascii="Garamond" w:hAnsi="Garamond" w:cs="Times New Roman"/>
          <w:color w:val="595959" w:themeColor="text1" w:themeTint="A6"/>
          <w:sz w:val="24"/>
          <w:szCs w:val="24"/>
        </w:rPr>
        <w:t>15</w:t>
      </w:r>
      <w:r w:rsidR="00001C3E">
        <w:rPr>
          <w:rFonts w:ascii="Garamond" w:hAnsi="Garamond" w:cs="Times New Roman"/>
          <w:color w:val="595959" w:themeColor="text1" w:themeTint="A6"/>
          <w:sz w:val="24"/>
          <w:szCs w:val="24"/>
          <w:vertAlign w:val="superscript"/>
        </w:rPr>
        <w:t>th</w:t>
      </w:r>
      <w:r w:rsidR="005D6A68">
        <w:rPr>
          <w:rFonts w:ascii="Garamond" w:hAnsi="Garamond" w:cs="Times New Roman"/>
          <w:color w:val="595959" w:themeColor="text1" w:themeTint="A6"/>
          <w:sz w:val="24"/>
          <w:szCs w:val="24"/>
        </w:rPr>
        <w:t xml:space="preserve"> </w:t>
      </w:r>
      <w:r w:rsidRPr="00FC1025">
        <w:rPr>
          <w:rFonts w:ascii="Garamond" w:hAnsi="Garamond" w:cs="Times New Roman"/>
          <w:color w:val="595959" w:themeColor="text1" w:themeTint="A6"/>
          <w:sz w:val="24"/>
          <w:szCs w:val="24"/>
        </w:rPr>
        <w:t xml:space="preserve">day of </w:t>
      </w:r>
      <w:r w:rsidR="00001C3E">
        <w:rPr>
          <w:rFonts w:ascii="Garamond" w:hAnsi="Garamond" w:cs="Times New Roman"/>
          <w:color w:val="595959" w:themeColor="text1" w:themeTint="A6"/>
          <w:sz w:val="24"/>
          <w:szCs w:val="24"/>
        </w:rPr>
        <w:t>December</w:t>
      </w:r>
      <w:r w:rsidRPr="00FC1025">
        <w:rPr>
          <w:rFonts w:ascii="Garamond" w:hAnsi="Garamond" w:cs="Times New Roman"/>
          <w:color w:val="595959" w:themeColor="text1" w:themeTint="A6"/>
          <w:sz w:val="24"/>
          <w:szCs w:val="24"/>
        </w:rPr>
        <w:t xml:space="preserve"> in the year of our Lord, Two Thousand and Twenty-</w:t>
      </w:r>
      <w:r w:rsidR="005D6A68">
        <w:rPr>
          <w:rFonts w:ascii="Garamond" w:hAnsi="Garamond" w:cs="Times New Roman"/>
          <w:color w:val="595959" w:themeColor="text1" w:themeTint="A6"/>
          <w:sz w:val="24"/>
          <w:szCs w:val="24"/>
        </w:rPr>
        <w:t>F</w:t>
      </w:r>
      <w:r w:rsidR="00D26142">
        <w:rPr>
          <w:rFonts w:ascii="Garamond" w:hAnsi="Garamond" w:cs="Times New Roman"/>
          <w:color w:val="595959" w:themeColor="text1" w:themeTint="A6"/>
          <w:sz w:val="24"/>
          <w:szCs w:val="24"/>
        </w:rPr>
        <w:t>ive</w:t>
      </w:r>
      <w:r w:rsidRPr="00FC1025">
        <w:rPr>
          <w:rFonts w:ascii="Garamond" w:hAnsi="Garamond" w:cs="Times New Roman"/>
          <w:color w:val="595959" w:themeColor="text1" w:themeTint="A6"/>
          <w:sz w:val="24"/>
          <w:szCs w:val="24"/>
        </w:rPr>
        <w:t>.</w:t>
      </w:r>
    </w:p>
    <w:p w14:paraId="53BAE4DC" w14:textId="77777777" w:rsidR="000E2F0C" w:rsidRPr="00F92089" w:rsidRDefault="000E2F0C">
      <w:pPr>
        <w:rPr>
          <w:sz w:val="32"/>
          <w:szCs w:val="32"/>
        </w:rPr>
      </w:pPr>
    </w:p>
    <w:sectPr w:rsidR="000E2F0C" w:rsidRPr="00F92089" w:rsidSect="00E2681E">
      <w:pgSz w:w="15840" w:h="24480" w:code="17"/>
      <w:pgMar w:top="7056" w:right="2880" w:bottom="288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0C"/>
    <w:rsid w:val="00001C3E"/>
    <w:rsid w:val="000421D0"/>
    <w:rsid w:val="00047F1E"/>
    <w:rsid w:val="00070754"/>
    <w:rsid w:val="000977C2"/>
    <w:rsid w:val="000D7E9C"/>
    <w:rsid w:val="000E2F0C"/>
    <w:rsid w:val="0012668F"/>
    <w:rsid w:val="001E3FBD"/>
    <w:rsid w:val="001F35DC"/>
    <w:rsid w:val="00225ABA"/>
    <w:rsid w:val="002F098F"/>
    <w:rsid w:val="002F2690"/>
    <w:rsid w:val="00314136"/>
    <w:rsid w:val="003451BB"/>
    <w:rsid w:val="003E15E8"/>
    <w:rsid w:val="003E66B4"/>
    <w:rsid w:val="0041644F"/>
    <w:rsid w:val="00472BA6"/>
    <w:rsid w:val="004960A0"/>
    <w:rsid w:val="00501115"/>
    <w:rsid w:val="00524319"/>
    <w:rsid w:val="00553399"/>
    <w:rsid w:val="005964D8"/>
    <w:rsid w:val="005D6A68"/>
    <w:rsid w:val="00637AC4"/>
    <w:rsid w:val="006A20BC"/>
    <w:rsid w:val="006D4E56"/>
    <w:rsid w:val="00703524"/>
    <w:rsid w:val="00734C74"/>
    <w:rsid w:val="0079087C"/>
    <w:rsid w:val="0079642A"/>
    <w:rsid w:val="007B482A"/>
    <w:rsid w:val="007F3C37"/>
    <w:rsid w:val="00827964"/>
    <w:rsid w:val="00833882"/>
    <w:rsid w:val="00870D48"/>
    <w:rsid w:val="008A0008"/>
    <w:rsid w:val="009574B5"/>
    <w:rsid w:val="00982AE4"/>
    <w:rsid w:val="009F3BCB"/>
    <w:rsid w:val="00A4048C"/>
    <w:rsid w:val="00AC2364"/>
    <w:rsid w:val="00AD1684"/>
    <w:rsid w:val="00AD1A8D"/>
    <w:rsid w:val="00AD3693"/>
    <w:rsid w:val="00AD3E2C"/>
    <w:rsid w:val="00BA2C8C"/>
    <w:rsid w:val="00BF745D"/>
    <w:rsid w:val="00C133D4"/>
    <w:rsid w:val="00C65B0A"/>
    <w:rsid w:val="00C769B7"/>
    <w:rsid w:val="00D26142"/>
    <w:rsid w:val="00DA6D35"/>
    <w:rsid w:val="00DC5F5D"/>
    <w:rsid w:val="00E2681E"/>
    <w:rsid w:val="00EC2C2E"/>
    <w:rsid w:val="00ED2776"/>
    <w:rsid w:val="00F56CF9"/>
    <w:rsid w:val="00F92089"/>
    <w:rsid w:val="00F93C04"/>
    <w:rsid w:val="00FB0832"/>
    <w:rsid w:val="00FC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3996"/>
  <w15:chartTrackingRefBased/>
  <w15:docId w15:val="{A2882E2A-C677-49A4-A9B5-738CFF74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6D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6D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7036">
      <w:bodyDiv w:val="1"/>
      <w:marLeft w:val="0"/>
      <w:marRight w:val="0"/>
      <w:marTop w:val="0"/>
      <w:marBottom w:val="0"/>
      <w:divBdr>
        <w:top w:val="none" w:sz="0" w:space="0" w:color="auto"/>
        <w:left w:val="none" w:sz="0" w:space="0" w:color="auto"/>
        <w:bottom w:val="none" w:sz="0" w:space="0" w:color="auto"/>
        <w:right w:val="none" w:sz="0" w:space="0" w:color="auto"/>
      </w:divBdr>
    </w:div>
    <w:div w:id="167058422">
      <w:bodyDiv w:val="1"/>
      <w:marLeft w:val="0"/>
      <w:marRight w:val="0"/>
      <w:marTop w:val="0"/>
      <w:marBottom w:val="0"/>
      <w:divBdr>
        <w:top w:val="none" w:sz="0" w:space="0" w:color="auto"/>
        <w:left w:val="none" w:sz="0" w:space="0" w:color="auto"/>
        <w:bottom w:val="none" w:sz="0" w:space="0" w:color="auto"/>
        <w:right w:val="none" w:sz="0" w:space="0" w:color="auto"/>
      </w:divBdr>
    </w:div>
    <w:div w:id="354427931">
      <w:bodyDiv w:val="1"/>
      <w:marLeft w:val="0"/>
      <w:marRight w:val="0"/>
      <w:marTop w:val="0"/>
      <w:marBottom w:val="0"/>
      <w:divBdr>
        <w:top w:val="none" w:sz="0" w:space="0" w:color="auto"/>
        <w:left w:val="none" w:sz="0" w:space="0" w:color="auto"/>
        <w:bottom w:val="none" w:sz="0" w:space="0" w:color="auto"/>
        <w:right w:val="none" w:sz="0" w:space="0" w:color="auto"/>
      </w:divBdr>
    </w:div>
    <w:div w:id="626356086">
      <w:bodyDiv w:val="1"/>
      <w:marLeft w:val="0"/>
      <w:marRight w:val="0"/>
      <w:marTop w:val="0"/>
      <w:marBottom w:val="0"/>
      <w:divBdr>
        <w:top w:val="none" w:sz="0" w:space="0" w:color="auto"/>
        <w:left w:val="none" w:sz="0" w:space="0" w:color="auto"/>
        <w:bottom w:val="none" w:sz="0" w:space="0" w:color="auto"/>
        <w:right w:val="none" w:sz="0" w:space="0" w:color="auto"/>
      </w:divBdr>
    </w:div>
    <w:div w:id="783693238">
      <w:bodyDiv w:val="1"/>
      <w:marLeft w:val="0"/>
      <w:marRight w:val="0"/>
      <w:marTop w:val="0"/>
      <w:marBottom w:val="0"/>
      <w:divBdr>
        <w:top w:val="none" w:sz="0" w:space="0" w:color="auto"/>
        <w:left w:val="none" w:sz="0" w:space="0" w:color="auto"/>
        <w:bottom w:val="none" w:sz="0" w:space="0" w:color="auto"/>
        <w:right w:val="none" w:sz="0" w:space="0" w:color="auto"/>
      </w:divBdr>
    </w:div>
    <w:div w:id="1084297668">
      <w:bodyDiv w:val="1"/>
      <w:marLeft w:val="0"/>
      <w:marRight w:val="0"/>
      <w:marTop w:val="0"/>
      <w:marBottom w:val="0"/>
      <w:divBdr>
        <w:top w:val="none" w:sz="0" w:space="0" w:color="auto"/>
        <w:left w:val="none" w:sz="0" w:space="0" w:color="auto"/>
        <w:bottom w:val="none" w:sz="0" w:space="0" w:color="auto"/>
        <w:right w:val="none" w:sz="0" w:space="0" w:color="auto"/>
      </w:divBdr>
    </w:div>
    <w:div w:id="1115565331">
      <w:bodyDiv w:val="1"/>
      <w:marLeft w:val="0"/>
      <w:marRight w:val="0"/>
      <w:marTop w:val="0"/>
      <w:marBottom w:val="0"/>
      <w:divBdr>
        <w:top w:val="none" w:sz="0" w:space="0" w:color="auto"/>
        <w:left w:val="none" w:sz="0" w:space="0" w:color="auto"/>
        <w:bottom w:val="none" w:sz="0" w:space="0" w:color="auto"/>
        <w:right w:val="none" w:sz="0" w:space="0" w:color="auto"/>
      </w:divBdr>
    </w:div>
    <w:div w:id="1223444403">
      <w:bodyDiv w:val="1"/>
      <w:marLeft w:val="0"/>
      <w:marRight w:val="0"/>
      <w:marTop w:val="0"/>
      <w:marBottom w:val="0"/>
      <w:divBdr>
        <w:top w:val="none" w:sz="0" w:space="0" w:color="auto"/>
        <w:left w:val="none" w:sz="0" w:space="0" w:color="auto"/>
        <w:bottom w:val="none" w:sz="0" w:space="0" w:color="auto"/>
        <w:right w:val="none" w:sz="0" w:space="0" w:color="auto"/>
      </w:divBdr>
    </w:div>
    <w:div w:id="1490250271">
      <w:bodyDiv w:val="1"/>
      <w:marLeft w:val="0"/>
      <w:marRight w:val="0"/>
      <w:marTop w:val="0"/>
      <w:marBottom w:val="0"/>
      <w:divBdr>
        <w:top w:val="none" w:sz="0" w:space="0" w:color="auto"/>
        <w:left w:val="none" w:sz="0" w:space="0" w:color="auto"/>
        <w:bottom w:val="none" w:sz="0" w:space="0" w:color="auto"/>
        <w:right w:val="none" w:sz="0" w:space="0" w:color="auto"/>
      </w:divBdr>
    </w:div>
    <w:div w:id="1500460357">
      <w:bodyDiv w:val="1"/>
      <w:marLeft w:val="0"/>
      <w:marRight w:val="0"/>
      <w:marTop w:val="0"/>
      <w:marBottom w:val="0"/>
      <w:divBdr>
        <w:top w:val="none" w:sz="0" w:space="0" w:color="auto"/>
        <w:left w:val="none" w:sz="0" w:space="0" w:color="auto"/>
        <w:bottom w:val="none" w:sz="0" w:space="0" w:color="auto"/>
        <w:right w:val="none" w:sz="0" w:space="0" w:color="auto"/>
      </w:divBdr>
    </w:div>
    <w:div w:id="1588153186">
      <w:bodyDiv w:val="1"/>
      <w:marLeft w:val="0"/>
      <w:marRight w:val="0"/>
      <w:marTop w:val="0"/>
      <w:marBottom w:val="0"/>
      <w:divBdr>
        <w:top w:val="none" w:sz="0" w:space="0" w:color="auto"/>
        <w:left w:val="none" w:sz="0" w:space="0" w:color="auto"/>
        <w:bottom w:val="none" w:sz="0" w:space="0" w:color="auto"/>
        <w:right w:val="none" w:sz="0" w:space="0" w:color="auto"/>
      </w:divBdr>
    </w:div>
    <w:div w:id="1691879162">
      <w:bodyDiv w:val="1"/>
      <w:marLeft w:val="0"/>
      <w:marRight w:val="0"/>
      <w:marTop w:val="0"/>
      <w:marBottom w:val="0"/>
      <w:divBdr>
        <w:top w:val="none" w:sz="0" w:space="0" w:color="auto"/>
        <w:left w:val="none" w:sz="0" w:space="0" w:color="auto"/>
        <w:bottom w:val="none" w:sz="0" w:space="0" w:color="auto"/>
        <w:right w:val="none" w:sz="0" w:space="0" w:color="auto"/>
      </w:divBdr>
    </w:div>
    <w:div w:id="1721400143">
      <w:bodyDiv w:val="1"/>
      <w:marLeft w:val="0"/>
      <w:marRight w:val="0"/>
      <w:marTop w:val="0"/>
      <w:marBottom w:val="0"/>
      <w:divBdr>
        <w:top w:val="none" w:sz="0" w:space="0" w:color="auto"/>
        <w:left w:val="none" w:sz="0" w:space="0" w:color="auto"/>
        <w:bottom w:val="none" w:sz="0" w:space="0" w:color="auto"/>
        <w:right w:val="none" w:sz="0" w:space="0" w:color="auto"/>
      </w:divBdr>
    </w:div>
    <w:div w:id="1746686448">
      <w:bodyDiv w:val="1"/>
      <w:marLeft w:val="0"/>
      <w:marRight w:val="0"/>
      <w:marTop w:val="0"/>
      <w:marBottom w:val="0"/>
      <w:divBdr>
        <w:top w:val="none" w:sz="0" w:space="0" w:color="auto"/>
        <w:left w:val="none" w:sz="0" w:space="0" w:color="auto"/>
        <w:bottom w:val="none" w:sz="0" w:space="0" w:color="auto"/>
        <w:right w:val="none" w:sz="0" w:space="0" w:color="auto"/>
      </w:divBdr>
    </w:div>
    <w:div w:id="1746998681">
      <w:bodyDiv w:val="1"/>
      <w:marLeft w:val="0"/>
      <w:marRight w:val="0"/>
      <w:marTop w:val="0"/>
      <w:marBottom w:val="0"/>
      <w:divBdr>
        <w:top w:val="none" w:sz="0" w:space="0" w:color="auto"/>
        <w:left w:val="none" w:sz="0" w:space="0" w:color="auto"/>
        <w:bottom w:val="none" w:sz="0" w:space="0" w:color="auto"/>
        <w:right w:val="none" w:sz="0" w:space="0" w:color="auto"/>
      </w:divBdr>
    </w:div>
    <w:div w:id="1764912009">
      <w:bodyDiv w:val="1"/>
      <w:marLeft w:val="0"/>
      <w:marRight w:val="0"/>
      <w:marTop w:val="0"/>
      <w:marBottom w:val="0"/>
      <w:divBdr>
        <w:top w:val="none" w:sz="0" w:space="0" w:color="auto"/>
        <w:left w:val="none" w:sz="0" w:space="0" w:color="auto"/>
        <w:bottom w:val="none" w:sz="0" w:space="0" w:color="auto"/>
        <w:right w:val="none" w:sz="0" w:space="0" w:color="auto"/>
      </w:divBdr>
    </w:div>
    <w:div w:id="1777826190">
      <w:bodyDiv w:val="1"/>
      <w:marLeft w:val="0"/>
      <w:marRight w:val="0"/>
      <w:marTop w:val="0"/>
      <w:marBottom w:val="0"/>
      <w:divBdr>
        <w:top w:val="none" w:sz="0" w:space="0" w:color="auto"/>
        <w:left w:val="none" w:sz="0" w:space="0" w:color="auto"/>
        <w:bottom w:val="none" w:sz="0" w:space="0" w:color="auto"/>
        <w:right w:val="none" w:sz="0" w:space="0" w:color="auto"/>
      </w:divBdr>
    </w:div>
    <w:div w:id="1822191958">
      <w:bodyDiv w:val="1"/>
      <w:marLeft w:val="0"/>
      <w:marRight w:val="0"/>
      <w:marTop w:val="0"/>
      <w:marBottom w:val="0"/>
      <w:divBdr>
        <w:top w:val="none" w:sz="0" w:space="0" w:color="auto"/>
        <w:left w:val="none" w:sz="0" w:space="0" w:color="auto"/>
        <w:bottom w:val="none" w:sz="0" w:space="0" w:color="auto"/>
        <w:right w:val="none" w:sz="0" w:space="0" w:color="auto"/>
      </w:divBdr>
    </w:div>
    <w:div w:id="1894385831">
      <w:bodyDiv w:val="1"/>
      <w:marLeft w:val="0"/>
      <w:marRight w:val="0"/>
      <w:marTop w:val="0"/>
      <w:marBottom w:val="0"/>
      <w:divBdr>
        <w:top w:val="none" w:sz="0" w:space="0" w:color="auto"/>
        <w:left w:val="none" w:sz="0" w:space="0" w:color="auto"/>
        <w:bottom w:val="none" w:sz="0" w:space="0" w:color="auto"/>
        <w:right w:val="none" w:sz="0" w:space="0" w:color="auto"/>
      </w:divBdr>
    </w:div>
    <w:div w:id="1902598911">
      <w:bodyDiv w:val="1"/>
      <w:marLeft w:val="0"/>
      <w:marRight w:val="0"/>
      <w:marTop w:val="0"/>
      <w:marBottom w:val="0"/>
      <w:divBdr>
        <w:top w:val="none" w:sz="0" w:space="0" w:color="auto"/>
        <w:left w:val="none" w:sz="0" w:space="0" w:color="auto"/>
        <w:bottom w:val="none" w:sz="0" w:space="0" w:color="auto"/>
        <w:right w:val="none" w:sz="0" w:space="0" w:color="auto"/>
      </w:divBdr>
    </w:div>
    <w:div w:id="2112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C9CDEE3F4060478DD8DD96F7C71708" ma:contentTypeVersion="2" ma:contentTypeDescription="Create a new document." ma:contentTypeScope="" ma:versionID="05bb0e4df1cad546a1605089c668e370">
  <xsd:schema xmlns:xsd="http://www.w3.org/2001/XMLSchema" xmlns:xs="http://www.w3.org/2001/XMLSchema" xmlns:p="http://schemas.microsoft.com/office/2006/metadata/properties" xmlns:ns3="32ee6311-956d-4288-a853-bbf9412773ac" targetNamespace="http://schemas.microsoft.com/office/2006/metadata/properties" ma:root="true" ma:fieldsID="cf56737dd61d0d78d0ea21ae760a8083" ns3:_="">
    <xsd:import namespace="32ee6311-956d-4288-a853-bbf9412773a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e6311-956d-4288-a853-bbf941277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01D6-B204-406F-BE66-D144334A8CB0}">
  <ds:schemaRefs>
    <ds:schemaRef ds:uri="http://schemas.microsoft.com/sharepoint/v3/contenttype/forms"/>
  </ds:schemaRefs>
</ds:datastoreItem>
</file>

<file path=customXml/itemProps2.xml><?xml version="1.0" encoding="utf-8"?>
<ds:datastoreItem xmlns:ds="http://schemas.openxmlformats.org/officeDocument/2006/customXml" ds:itemID="{3BCED87B-ECB5-461D-B29C-AD5AABE74505}">
  <ds:schemaRefs>
    <ds:schemaRef ds:uri="http://schemas.microsoft.com/office/2006/documentManagement/types"/>
    <ds:schemaRef ds:uri="http://www.w3.org/XML/1998/namespace"/>
    <ds:schemaRef ds:uri="32ee6311-956d-4288-a853-bbf9412773ac"/>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D1AFE9C-967E-4AD4-B62A-A8D72D33A869}">
  <ds:schemaRefs>
    <ds:schemaRef ds:uri="http://schemas.openxmlformats.org/officeDocument/2006/bibliography"/>
  </ds:schemaRefs>
</ds:datastoreItem>
</file>

<file path=customXml/itemProps4.xml><?xml version="1.0" encoding="utf-8"?>
<ds:datastoreItem xmlns:ds="http://schemas.openxmlformats.org/officeDocument/2006/customXml" ds:itemID="{3FD8E328-654A-4412-AE39-86EB557F1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e6311-956d-4288-a853-bbf941277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Savannah</dc:creator>
  <cp:keywords/>
  <dc:description/>
  <cp:lastModifiedBy>Camuso, Davis</cp:lastModifiedBy>
  <cp:revision>2</cp:revision>
  <cp:lastPrinted>2021-05-18T19:20:00Z</cp:lastPrinted>
  <dcterms:created xsi:type="dcterms:W3CDTF">2025-12-15T18:23:00Z</dcterms:created>
  <dcterms:modified xsi:type="dcterms:W3CDTF">2025-12-15T18:23:00Z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0x01010019C9CDEE3F4060478DD8DD96F7C71708</vt:lpwstr>
  </property>
</Properties>
</file>